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16014497c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b3d0837cd49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Kamargarni,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4c7ac801a401e" /><Relationship Type="http://schemas.openxmlformats.org/officeDocument/2006/relationships/numbering" Target="/word/numbering.xml" Id="R84bf018c24964933" /><Relationship Type="http://schemas.openxmlformats.org/officeDocument/2006/relationships/settings" Target="/word/settings.xml" Id="R1cbe2796181b4875" /><Relationship Type="http://schemas.openxmlformats.org/officeDocument/2006/relationships/image" Target="/word/media/5cc3e2cc-06bb-4573-ab41-206823952125.png" Id="Rc24b3d0837cd495b" /></Relationships>
</file>