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325ad893b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1e844577f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Karamji,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f9e762ef249ac" /><Relationship Type="http://schemas.openxmlformats.org/officeDocument/2006/relationships/numbering" Target="/word/numbering.xml" Id="Rd3df1db7858c44b5" /><Relationship Type="http://schemas.openxmlformats.org/officeDocument/2006/relationships/settings" Target="/word/settings.xml" Id="R738205e1ca2d49a2" /><Relationship Type="http://schemas.openxmlformats.org/officeDocument/2006/relationships/image" Target="/word/media/9ef24d9d-9055-4e33-ab1b-ec3846d8baa0.png" Id="R63d1e844577f4aa7" /></Relationships>
</file>