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efc2d1c21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7500f0f294f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Kayachhota,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603d953ae48ff" /><Relationship Type="http://schemas.openxmlformats.org/officeDocument/2006/relationships/numbering" Target="/word/numbering.xml" Id="R6bb48bf3169045c8" /><Relationship Type="http://schemas.openxmlformats.org/officeDocument/2006/relationships/settings" Target="/word/settings.xml" Id="Rc01d86cf5d1b49f1" /><Relationship Type="http://schemas.openxmlformats.org/officeDocument/2006/relationships/image" Target="/word/media/7f6aa3a1-b31b-4563-9fe0-24591dce4269.png" Id="Raef7500f0f294f53" /></Relationships>
</file>