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496c5b8d3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fbf70fe53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4848cd5e437f" /><Relationship Type="http://schemas.openxmlformats.org/officeDocument/2006/relationships/numbering" Target="/word/numbering.xml" Id="Rfa74ccb3fa334b1f" /><Relationship Type="http://schemas.openxmlformats.org/officeDocument/2006/relationships/settings" Target="/word/settings.xml" Id="R376bc8f718c54c0e" /><Relationship Type="http://schemas.openxmlformats.org/officeDocument/2006/relationships/image" Target="/word/media/a1b5c3bd-ae13-4f0a-bef5-7191c1cf26f3.png" Id="Rf41fbf70fe534bee" /></Relationships>
</file>