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fafb7d89e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f337b4947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Kazibaro,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1b922b8b24af5" /><Relationship Type="http://schemas.openxmlformats.org/officeDocument/2006/relationships/numbering" Target="/word/numbering.xml" Id="R4483d978d3764ece" /><Relationship Type="http://schemas.openxmlformats.org/officeDocument/2006/relationships/settings" Target="/word/settings.xml" Id="R5b50d0180759435f" /><Relationship Type="http://schemas.openxmlformats.org/officeDocument/2006/relationships/image" Target="/word/media/7fe76d27-1039-4581-b9b5-862e5ec44343.png" Id="R679f337b494740a9" /></Relationships>
</file>