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cea375cc8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523b74329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82b29086d4936" /><Relationship Type="http://schemas.openxmlformats.org/officeDocument/2006/relationships/numbering" Target="/word/numbering.xml" Id="R627fddbb20f7411a" /><Relationship Type="http://schemas.openxmlformats.org/officeDocument/2006/relationships/settings" Target="/word/settings.xml" Id="R7ae7e1231cbf4f75" /><Relationship Type="http://schemas.openxmlformats.org/officeDocument/2006/relationships/image" Target="/word/media/437a8303-d670-47fe-b171-a617323d96b7.png" Id="R06f523b7432947fa" /></Relationships>
</file>