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60184e07f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f84bbd65e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Kechhaupara,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8f8397af34fb9" /><Relationship Type="http://schemas.openxmlformats.org/officeDocument/2006/relationships/numbering" Target="/word/numbering.xml" Id="R7873d44b338d4433" /><Relationship Type="http://schemas.openxmlformats.org/officeDocument/2006/relationships/settings" Target="/word/settings.xml" Id="Ra07e9132c0ce47f4" /><Relationship Type="http://schemas.openxmlformats.org/officeDocument/2006/relationships/image" Target="/word/media/f4848e8e-832c-460f-b358-9796d14b2d5c.png" Id="Ra6ff84bbd65e44b4" /></Relationships>
</file>