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f553847bdd4b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62b38be20a4a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Keorachar,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c4b2e43f8f4dc4" /><Relationship Type="http://schemas.openxmlformats.org/officeDocument/2006/relationships/numbering" Target="/word/numbering.xml" Id="R89a232b570994a72" /><Relationship Type="http://schemas.openxmlformats.org/officeDocument/2006/relationships/settings" Target="/word/settings.xml" Id="Re953e6b681404900" /><Relationship Type="http://schemas.openxmlformats.org/officeDocument/2006/relationships/image" Target="/word/media/dc289fe0-124f-491a-a68b-48c0e0d2ccba.png" Id="R9462b38be20a4a7f" /></Relationships>
</file>