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cb1a581e6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8dc2f8717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3bb56ccff42ac" /><Relationship Type="http://schemas.openxmlformats.org/officeDocument/2006/relationships/numbering" Target="/word/numbering.xml" Id="R141c97f88f2a432f" /><Relationship Type="http://schemas.openxmlformats.org/officeDocument/2006/relationships/settings" Target="/word/settings.xml" Id="Rcf25ade64d23470a" /><Relationship Type="http://schemas.openxmlformats.org/officeDocument/2006/relationships/image" Target="/word/media/117d1a16-093a-4aa3-b324-828d13082cc5.png" Id="Re4b8dc2f87174f83" /></Relationships>
</file>