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87e6fd5fb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7b066c00c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Kewarjani,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e8c1a6c7e4ea4" /><Relationship Type="http://schemas.openxmlformats.org/officeDocument/2006/relationships/numbering" Target="/word/numbering.xml" Id="R96d7e915227a464c" /><Relationship Type="http://schemas.openxmlformats.org/officeDocument/2006/relationships/settings" Target="/word/settings.xml" Id="Rb327f4be33d745aa" /><Relationship Type="http://schemas.openxmlformats.org/officeDocument/2006/relationships/image" Target="/word/media/cc55489a-8318-49cd-8b94-d595c7a3a75d.png" Id="Rfee7b066c00c4694" /></Relationships>
</file>