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aea9628b9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1fbde1abd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c5c257c354862" /><Relationship Type="http://schemas.openxmlformats.org/officeDocument/2006/relationships/numbering" Target="/word/numbering.xml" Id="R99f7185dc39745b9" /><Relationship Type="http://schemas.openxmlformats.org/officeDocument/2006/relationships/settings" Target="/word/settings.xml" Id="R22cf82ffefdf4e5b" /><Relationship Type="http://schemas.openxmlformats.org/officeDocument/2006/relationships/image" Target="/word/media/d8b8b074-418d-4ef0-a44e-8ffe721fa34f.png" Id="Re191fbde1abd4af6" /></Relationships>
</file>