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c1a44e077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7b89e373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0ae7a123a43c4" /><Relationship Type="http://schemas.openxmlformats.org/officeDocument/2006/relationships/numbering" Target="/word/numbering.xml" Id="R5dc7c0f26dfe464a" /><Relationship Type="http://schemas.openxmlformats.org/officeDocument/2006/relationships/settings" Target="/word/settings.xml" Id="R3dc94acd075a4f37" /><Relationship Type="http://schemas.openxmlformats.org/officeDocument/2006/relationships/image" Target="/word/media/208afcc3-bfb7-4cc0-b2c6-1c922040eed3.png" Id="R08e7b89e373f4db7" /></Relationships>
</file>