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ca80df33a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355c823ea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a3dc37546423b" /><Relationship Type="http://schemas.openxmlformats.org/officeDocument/2006/relationships/numbering" Target="/word/numbering.xml" Id="R6fc3f4a72a924eb5" /><Relationship Type="http://schemas.openxmlformats.org/officeDocument/2006/relationships/settings" Target="/word/settings.xml" Id="R4669c55dbdbe442e" /><Relationship Type="http://schemas.openxmlformats.org/officeDocument/2006/relationships/image" Target="/word/media/ddb22aba-aed4-4641-9ab0-a3d4276fcfae.png" Id="Rada355c823ea48de" /></Relationships>
</file>