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c482b63e3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951e087e5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2c5d9cb8b438c" /><Relationship Type="http://schemas.openxmlformats.org/officeDocument/2006/relationships/numbering" Target="/word/numbering.xml" Id="R7ae9cea65da1408d" /><Relationship Type="http://schemas.openxmlformats.org/officeDocument/2006/relationships/settings" Target="/word/settings.xml" Id="Rd76f5f12b26f435f" /><Relationship Type="http://schemas.openxmlformats.org/officeDocument/2006/relationships/image" Target="/word/media/95807e93-fc40-4c62-b050-9dba55525aa8.png" Id="Rc6c951e087e54b8b" /></Relationships>
</file>