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5d9263d8f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b5bdf7827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Mandial,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1be9842c2429c" /><Relationship Type="http://schemas.openxmlformats.org/officeDocument/2006/relationships/numbering" Target="/word/numbering.xml" Id="Rf1b0c6d5cb624d02" /><Relationship Type="http://schemas.openxmlformats.org/officeDocument/2006/relationships/settings" Target="/word/settings.xml" Id="R90cd46c6b38744f1" /><Relationship Type="http://schemas.openxmlformats.org/officeDocument/2006/relationships/image" Target="/word/media/cd465e3f-4dbd-488e-8f38-2ec0609323a6.png" Id="Rcd4b5bdf78274da6" /></Relationships>
</file>