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00fd51fb9548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7e2326f4dc4d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Sarswatipur,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c996b4db2e4436" /><Relationship Type="http://schemas.openxmlformats.org/officeDocument/2006/relationships/numbering" Target="/word/numbering.xml" Id="Rf8e272ec47e74454" /><Relationship Type="http://schemas.openxmlformats.org/officeDocument/2006/relationships/settings" Target="/word/settings.xml" Id="R8bd55dcd552047e8" /><Relationship Type="http://schemas.openxmlformats.org/officeDocument/2006/relationships/image" Target="/word/media/4f1c2542-d7d6-4bf2-b4e0-ccdade1f3b65.png" Id="R6f7e2326f4dc4d3e" /></Relationships>
</file>