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1cb6114e0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ee3d2a56f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Saslapiala,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bbdb502c448f5" /><Relationship Type="http://schemas.openxmlformats.org/officeDocument/2006/relationships/numbering" Target="/word/numbering.xml" Id="Rd13daab4deb14e8f" /><Relationship Type="http://schemas.openxmlformats.org/officeDocument/2006/relationships/settings" Target="/word/settings.xml" Id="Rad388de5baba45e2" /><Relationship Type="http://schemas.openxmlformats.org/officeDocument/2006/relationships/image" Target="/word/media/b32a1334-6d9d-4b0e-8024-00aa26c20a0f.png" Id="Rbecee3d2a56f4844" /></Relationships>
</file>