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6a68ada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5140b4138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 Lashkar,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d4a7f931e4ff1" /><Relationship Type="http://schemas.openxmlformats.org/officeDocument/2006/relationships/numbering" Target="/word/numbering.xml" Id="R5b94729d6ec74b6d" /><Relationship Type="http://schemas.openxmlformats.org/officeDocument/2006/relationships/settings" Target="/word/settings.xml" Id="Rca807490bf854c2c" /><Relationship Type="http://schemas.openxmlformats.org/officeDocument/2006/relationships/image" Target="/word/media/912e2d16-ac36-4fd2-be2b-75a249c44f9e.png" Id="R6145140b41384272" /></Relationships>
</file>