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192898dfe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324c3317a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Satbariya,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d81b9a8aa4dca" /><Relationship Type="http://schemas.openxmlformats.org/officeDocument/2006/relationships/numbering" Target="/word/numbering.xml" Id="R032c0a18b4ad47d9" /><Relationship Type="http://schemas.openxmlformats.org/officeDocument/2006/relationships/settings" Target="/word/settings.xml" Id="Rc268175094654552" /><Relationship Type="http://schemas.openxmlformats.org/officeDocument/2006/relationships/image" Target="/word/media/ad426d0e-f8d0-476b-8544-2bb995cd8f8d.png" Id="R360324c3317a4409" /></Relationships>
</file>