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415d0ca6f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f9df704dd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Satbarra,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faca6d9974465" /><Relationship Type="http://schemas.openxmlformats.org/officeDocument/2006/relationships/numbering" Target="/word/numbering.xml" Id="R982abfb6632f4589" /><Relationship Type="http://schemas.openxmlformats.org/officeDocument/2006/relationships/settings" Target="/word/settings.xml" Id="R2270c63272d84d2f" /><Relationship Type="http://schemas.openxmlformats.org/officeDocument/2006/relationships/image" Target="/word/media/433b7a2a-116b-4904-a0b3-42dd21e26ce1.png" Id="Rbd5f9df704dd4f8f" /></Relationships>
</file>