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4f95d34e4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7c4313a34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Satpukuria,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a6553833d4768" /><Relationship Type="http://schemas.openxmlformats.org/officeDocument/2006/relationships/numbering" Target="/word/numbering.xml" Id="R45cc7471f9424e1e" /><Relationship Type="http://schemas.openxmlformats.org/officeDocument/2006/relationships/settings" Target="/word/settings.xml" Id="Rf7414ef9a32f4f8a" /><Relationship Type="http://schemas.openxmlformats.org/officeDocument/2006/relationships/image" Target="/word/media/69be4556-82a3-4214-923d-e8696020c948.png" Id="R3f67c4313a344b26" /></Relationships>
</file>