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9f9f44ce1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8f4ae5767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Selascharimukh,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5518f1db04504" /><Relationship Type="http://schemas.openxmlformats.org/officeDocument/2006/relationships/numbering" Target="/word/numbering.xml" Id="Rc63342746b714dbb" /><Relationship Type="http://schemas.openxmlformats.org/officeDocument/2006/relationships/settings" Target="/word/settings.xml" Id="R9bc93cf4206343b7" /><Relationship Type="http://schemas.openxmlformats.org/officeDocument/2006/relationships/image" Target="/word/media/e4d55a61-88e3-4b46-a18a-9b81b47ca210.png" Id="R1d68f4ae57674e82" /></Relationships>
</file>