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c5c0db7dc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ad9d2ff0a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Shahabarddi,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ca219d19a4508" /><Relationship Type="http://schemas.openxmlformats.org/officeDocument/2006/relationships/numbering" Target="/word/numbering.xml" Id="R052820517f4c4a39" /><Relationship Type="http://schemas.openxmlformats.org/officeDocument/2006/relationships/settings" Target="/word/settings.xml" Id="R9ee9e54cee184e06" /><Relationship Type="http://schemas.openxmlformats.org/officeDocument/2006/relationships/image" Target="/word/media/cec06518-c9d0-4543-8305-7d6fd56d8999.png" Id="R06cad9d2ff0a4f2c" /></Relationships>
</file>