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bdb2534c2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ddee8915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e16d62ada40e5" /><Relationship Type="http://schemas.openxmlformats.org/officeDocument/2006/relationships/numbering" Target="/word/numbering.xml" Id="R89e8c7ff6181493c" /><Relationship Type="http://schemas.openxmlformats.org/officeDocument/2006/relationships/settings" Target="/word/settings.xml" Id="R99be59b5e1af403b" /><Relationship Type="http://schemas.openxmlformats.org/officeDocument/2006/relationships/image" Target="/word/media/997aae50-2cf9-4601-bf18-b529f7d1eaee.png" Id="Re7bddee8915d4591" /></Relationships>
</file>