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be11e7af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31f9cdf43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Shapmara Chandanpur,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99736d32849a8" /><Relationship Type="http://schemas.openxmlformats.org/officeDocument/2006/relationships/numbering" Target="/word/numbering.xml" Id="R327e7a9e03b94d8d" /><Relationship Type="http://schemas.openxmlformats.org/officeDocument/2006/relationships/settings" Target="/word/settings.xml" Id="R653177f11bd04a74" /><Relationship Type="http://schemas.openxmlformats.org/officeDocument/2006/relationships/image" Target="/word/media/cd32c6c9-220e-47da-9f8e-ab32cc03f264.png" Id="Rbea31f9cdf434a4a" /></Relationships>
</file>