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176fd66a0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2732a1240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Taitar,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cb5727525424f" /><Relationship Type="http://schemas.openxmlformats.org/officeDocument/2006/relationships/numbering" Target="/word/numbering.xml" Id="R3bbd2cd8908a4d1e" /><Relationship Type="http://schemas.openxmlformats.org/officeDocument/2006/relationships/settings" Target="/word/settings.xml" Id="Rec91a465918b413a" /><Relationship Type="http://schemas.openxmlformats.org/officeDocument/2006/relationships/image" Target="/word/media/e9d47ee8-ea8c-44c8-8c10-140015b55a0c.png" Id="R3622732a12404c8f" /></Relationships>
</file>