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8c7379ef9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26e612d9b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Talippur,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3aa826df24e6a" /><Relationship Type="http://schemas.openxmlformats.org/officeDocument/2006/relationships/numbering" Target="/word/numbering.xml" Id="R4ba8b40e553446dc" /><Relationship Type="http://schemas.openxmlformats.org/officeDocument/2006/relationships/settings" Target="/word/settings.xml" Id="Rbc9aa2456eca4bd1" /><Relationship Type="http://schemas.openxmlformats.org/officeDocument/2006/relationships/image" Target="/word/media/f79f2397-6fe9-46a3-901a-63777ffdfe53.png" Id="R01426e612d9b4fea" /></Relationships>
</file>