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545aa8a63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8187e6ac1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Hapania,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1cdb663e1454e" /><Relationship Type="http://schemas.openxmlformats.org/officeDocument/2006/relationships/numbering" Target="/word/numbering.xml" Id="Rdbd7c6ab55d546eb" /><Relationship Type="http://schemas.openxmlformats.org/officeDocument/2006/relationships/settings" Target="/word/settings.xml" Id="R330df87df7044175" /><Relationship Type="http://schemas.openxmlformats.org/officeDocument/2006/relationships/image" Target="/word/media/d0e1896c-dc4c-40be-a9fe-2a45fc0b57a7.png" Id="Ref28187e6ac142ed" /></Relationships>
</file>