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1beb316c4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d6e5eba8c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Tangtangia,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8df351d874c96" /><Relationship Type="http://schemas.openxmlformats.org/officeDocument/2006/relationships/numbering" Target="/word/numbering.xml" Id="R25b770346fa248c2" /><Relationship Type="http://schemas.openxmlformats.org/officeDocument/2006/relationships/settings" Target="/word/settings.xml" Id="Rf68eb352161a4658" /><Relationship Type="http://schemas.openxmlformats.org/officeDocument/2006/relationships/image" Target="/word/media/89e6d926-c6fa-4994-bc2f-fa34cf7a4357.png" Id="Rbd1d6e5eba8c43c7" /></Relationships>
</file>