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debee8e4db4c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48f342a10644f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Lida, Belarus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4497887b3f4b02" /><Relationship Type="http://schemas.openxmlformats.org/officeDocument/2006/relationships/numbering" Target="/word/numbering.xml" Id="R98446e1ffcc44b3d" /><Relationship Type="http://schemas.openxmlformats.org/officeDocument/2006/relationships/settings" Target="/word/settings.xml" Id="Ra8d572b700b1432d" /><Relationship Type="http://schemas.openxmlformats.org/officeDocument/2006/relationships/image" Target="/word/media/be95e0f4-6ab4-4854-91c7-7a78f869b63d.png" Id="R1b48f342a10644fc" /></Relationships>
</file>