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c0eeda857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2575b08ac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Achter Olen,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fa8ca2c4c424e" /><Relationship Type="http://schemas.openxmlformats.org/officeDocument/2006/relationships/numbering" Target="/word/numbering.xml" Id="R1ba9029f7cb546cc" /><Relationship Type="http://schemas.openxmlformats.org/officeDocument/2006/relationships/settings" Target="/word/settings.xml" Id="R4dd0089431c04a5f" /><Relationship Type="http://schemas.openxmlformats.org/officeDocument/2006/relationships/image" Target="/word/media/9a2148bc-656f-4cf2-9705-2220d6da7026.png" Id="Rc3d2575b08ac405f" /></Relationships>
</file>