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888f35e6b40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cdc023c2cc4a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Baisy-Thy,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e6192e68f94822" /><Relationship Type="http://schemas.openxmlformats.org/officeDocument/2006/relationships/numbering" Target="/word/numbering.xml" Id="R265bcf5ca264493f" /><Relationship Type="http://schemas.openxmlformats.org/officeDocument/2006/relationships/settings" Target="/word/settings.xml" Id="R44fd17d6c1a742ce" /><Relationship Type="http://schemas.openxmlformats.org/officeDocument/2006/relationships/image" Target="/word/media/d8f3f001-71d4-47e9-a27f-afb1aba5f9f2.png" Id="Rdecdc023c2cc4a99" /></Relationships>
</file>