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e9466db88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3ad66a74c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a8542c64b43fa" /><Relationship Type="http://schemas.openxmlformats.org/officeDocument/2006/relationships/numbering" Target="/word/numbering.xml" Id="Ra25088b2086c47b7" /><Relationship Type="http://schemas.openxmlformats.org/officeDocument/2006/relationships/settings" Target="/word/settings.xml" Id="Rde5487ee968b4694" /><Relationship Type="http://schemas.openxmlformats.org/officeDocument/2006/relationships/image" Target="/word/media/0808df33-c884-4f03-a873-121097335d50.png" Id="Rbfb3ad66a74c4903" /></Relationships>
</file>