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5a2d42c6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cf37e1de9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Binneneinde,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bceccd76940d6" /><Relationship Type="http://schemas.openxmlformats.org/officeDocument/2006/relationships/numbering" Target="/word/numbering.xml" Id="Rb95d51f9cf634672" /><Relationship Type="http://schemas.openxmlformats.org/officeDocument/2006/relationships/settings" Target="/word/settings.xml" Id="R0b904bac5861424d" /><Relationship Type="http://schemas.openxmlformats.org/officeDocument/2006/relationships/image" Target="/word/media/9613a0a4-ab78-454d-a800-b5f2cc048d30.png" Id="R304cf37e1de94fad" /></Relationships>
</file>