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3c5d33f6a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f1ebc5431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Bliksehoeven,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ebb6bf9234c7c" /><Relationship Type="http://schemas.openxmlformats.org/officeDocument/2006/relationships/numbering" Target="/word/numbering.xml" Id="R09d1f43b7e254956" /><Relationship Type="http://schemas.openxmlformats.org/officeDocument/2006/relationships/settings" Target="/word/settings.xml" Id="R3e5ae1cb482f422d" /><Relationship Type="http://schemas.openxmlformats.org/officeDocument/2006/relationships/image" Target="/word/media/e4a683e0-56ae-49f4-af91-93f749517d8d.png" Id="R402f1ebc543142a4" /></Relationships>
</file>