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4a49f2505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277214d9b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Boerenhol,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2f766cb34406d" /><Relationship Type="http://schemas.openxmlformats.org/officeDocument/2006/relationships/numbering" Target="/word/numbering.xml" Id="Rf9e2395d468c42a9" /><Relationship Type="http://schemas.openxmlformats.org/officeDocument/2006/relationships/settings" Target="/word/settings.xml" Id="R7b03503c77df42d3" /><Relationship Type="http://schemas.openxmlformats.org/officeDocument/2006/relationships/image" Target="/word/media/c1683d0a-75d3-4e9f-830b-912199c21989.png" Id="Rad9277214d9b4f1b" /></Relationships>
</file>