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ee35f3cc4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2326c876d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du Luc,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bcdeab34d4927" /><Relationship Type="http://schemas.openxmlformats.org/officeDocument/2006/relationships/numbering" Target="/word/numbering.xml" Id="Rf88e3199c14d43be" /><Relationship Type="http://schemas.openxmlformats.org/officeDocument/2006/relationships/settings" Target="/word/settings.xml" Id="Rfaaa766ff4bb4e61" /><Relationship Type="http://schemas.openxmlformats.org/officeDocument/2006/relationships/image" Target="/word/media/13f893bb-8f0e-4d77-a803-8d5d7060abc4.png" Id="Re9e2326c876d4f65" /></Relationships>
</file>