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bd66e1aee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1bc0a0a2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Boucandrie,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e56af94f74fd8" /><Relationship Type="http://schemas.openxmlformats.org/officeDocument/2006/relationships/numbering" Target="/word/numbering.xml" Id="Rd20f3e8056ab494a" /><Relationship Type="http://schemas.openxmlformats.org/officeDocument/2006/relationships/settings" Target="/word/settings.xml" Id="R93abde972aa74162" /><Relationship Type="http://schemas.openxmlformats.org/officeDocument/2006/relationships/image" Target="/word/media/d4a7d984-11e7-4f59-8841-5ed9ce2aaeca.png" Id="R37dc1bc0a0a24fc4" /></Relationships>
</file>