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65b1fd01f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2394bcd2f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Boussu-en-Fagne,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4caea9cf24377" /><Relationship Type="http://schemas.openxmlformats.org/officeDocument/2006/relationships/numbering" Target="/word/numbering.xml" Id="Re4c01d2668e84a68" /><Relationship Type="http://schemas.openxmlformats.org/officeDocument/2006/relationships/settings" Target="/word/settings.xml" Id="R05b0d9ed4f3e41ae" /><Relationship Type="http://schemas.openxmlformats.org/officeDocument/2006/relationships/image" Target="/word/media/0d0275e5-3fe5-4c7f-8861-bae04cb871d6.png" Id="Rc852394bcd2f4e7f" /></Relationships>
</file>