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416b3f712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ea86e4806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Bovenwezet,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2dfd7ed1f40d0" /><Relationship Type="http://schemas.openxmlformats.org/officeDocument/2006/relationships/numbering" Target="/word/numbering.xml" Id="Ra3c33cc9624d4a2a" /><Relationship Type="http://schemas.openxmlformats.org/officeDocument/2006/relationships/settings" Target="/word/settings.xml" Id="Ra05b8dd19a6b4149" /><Relationship Type="http://schemas.openxmlformats.org/officeDocument/2006/relationships/image" Target="/word/media/b9ec3d44-62d7-4832-9c8e-481bddbb593a.png" Id="R8b7ea86e48064557" /></Relationships>
</file>