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c300d0a0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315c76bfa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c97410ff24f5e" /><Relationship Type="http://schemas.openxmlformats.org/officeDocument/2006/relationships/numbering" Target="/word/numbering.xml" Id="Rcb090fadb9d74932" /><Relationship Type="http://schemas.openxmlformats.org/officeDocument/2006/relationships/settings" Target="/word/settings.xml" Id="R086e78fa49814ab6" /><Relationship Type="http://schemas.openxmlformats.org/officeDocument/2006/relationships/image" Target="/word/media/216ceddd-73c6-4e13-9ce6-fb5f78318771.png" Id="R84b315c76bfa47ba" /></Relationships>
</file>