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398a2593f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368001b1e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6f51e6ed54539" /><Relationship Type="http://schemas.openxmlformats.org/officeDocument/2006/relationships/numbering" Target="/word/numbering.xml" Id="Rb50739e513f84dab" /><Relationship Type="http://schemas.openxmlformats.org/officeDocument/2006/relationships/settings" Target="/word/settings.xml" Id="R8d588ae889e44fe5" /><Relationship Type="http://schemas.openxmlformats.org/officeDocument/2006/relationships/image" Target="/word/media/582b7595-18a2-490a-a461-a2b23766728c.png" Id="R32d368001b1e4582" /></Relationships>
</file>