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10cf345f3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2f294a1e8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Chaurnaille,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45acb54af4b43" /><Relationship Type="http://schemas.openxmlformats.org/officeDocument/2006/relationships/numbering" Target="/word/numbering.xml" Id="Rd2d79e1e0e7941b9" /><Relationship Type="http://schemas.openxmlformats.org/officeDocument/2006/relationships/settings" Target="/word/settings.xml" Id="R910e2abcd9dc4360" /><Relationship Type="http://schemas.openxmlformats.org/officeDocument/2006/relationships/image" Target="/word/media/c0f8aad1-214c-4eb7-9c23-f9d760760558.png" Id="R5942f294a1e846d2" /></Relationships>
</file>