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527ac81cc84f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327f5aed1749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Coin du Haut,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0d7ce4c5604d49" /><Relationship Type="http://schemas.openxmlformats.org/officeDocument/2006/relationships/numbering" Target="/word/numbering.xml" Id="R56e0e9d5b6514b34" /><Relationship Type="http://schemas.openxmlformats.org/officeDocument/2006/relationships/settings" Target="/word/settings.xml" Id="R5f0e056d65644e49" /><Relationship Type="http://schemas.openxmlformats.org/officeDocument/2006/relationships/image" Target="/word/media/cb7cd335-da1c-49ca-8a49-c3adb1a26d90.png" Id="R6f327f5aed174980" /></Relationships>
</file>