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431aef2d2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44adbf92c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Constantin,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d36a37ee042bf" /><Relationship Type="http://schemas.openxmlformats.org/officeDocument/2006/relationships/numbering" Target="/word/numbering.xml" Id="R20c63d925c074863" /><Relationship Type="http://schemas.openxmlformats.org/officeDocument/2006/relationships/settings" Target="/word/settings.xml" Id="Rf3644359f9e246ea" /><Relationship Type="http://schemas.openxmlformats.org/officeDocument/2006/relationships/image" Target="/word/media/916c477d-614e-430e-b53a-b5bfb2a8971a.png" Id="Rb6844adbf92c4f71" /></Relationships>
</file>