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e78f898254e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6faf45b3ae40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Courtil Gras,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eaafbb82ec4397" /><Relationship Type="http://schemas.openxmlformats.org/officeDocument/2006/relationships/numbering" Target="/word/numbering.xml" Id="R3874df7e917b49c6" /><Relationship Type="http://schemas.openxmlformats.org/officeDocument/2006/relationships/settings" Target="/word/settings.xml" Id="Rc5160e031e3b461c" /><Relationship Type="http://schemas.openxmlformats.org/officeDocument/2006/relationships/image" Target="/word/media/26db4c95-14d5-4b5c-b6f6-f0cd1b1b5dd1.png" Id="Rd06faf45b3ae401c" /></Relationships>
</file>