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f1a3da91f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351c2b893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Coutisse,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410ee1fed447b" /><Relationship Type="http://schemas.openxmlformats.org/officeDocument/2006/relationships/numbering" Target="/word/numbering.xml" Id="R1f59c212cfdd4db6" /><Relationship Type="http://schemas.openxmlformats.org/officeDocument/2006/relationships/settings" Target="/word/settings.xml" Id="R5af53cb371c64458" /><Relationship Type="http://schemas.openxmlformats.org/officeDocument/2006/relationships/image" Target="/word/media/b839f39e-7048-4b65-a9d6-9aa802a0558c.png" Id="R21d351c2b893433a" /></Relationships>
</file>