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ebd0784ce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327f3b7e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Saint-Jean,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f9b272fe74c87" /><Relationship Type="http://schemas.openxmlformats.org/officeDocument/2006/relationships/numbering" Target="/word/numbering.xml" Id="R7789e0a076ca485e" /><Relationship Type="http://schemas.openxmlformats.org/officeDocument/2006/relationships/settings" Target="/word/settings.xml" Id="Rf1a2d59552ea4191" /><Relationship Type="http://schemas.openxmlformats.org/officeDocument/2006/relationships/image" Target="/word/media/383b0300-281c-4158-b6c6-189a02d7428b.png" Id="Rb68327f3b7ef4f7d" /></Relationships>
</file>