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c3b29f262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585d9203b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Debboutshoek,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d394e33c34dae" /><Relationship Type="http://schemas.openxmlformats.org/officeDocument/2006/relationships/numbering" Target="/word/numbering.xml" Id="R53345a55fd964c72" /><Relationship Type="http://schemas.openxmlformats.org/officeDocument/2006/relationships/settings" Target="/word/settings.xml" Id="Rbf76695101b1406b" /><Relationship Type="http://schemas.openxmlformats.org/officeDocument/2006/relationships/image" Target="/word/media/c740d21a-7972-44a5-b87f-118a0f4d8add.png" Id="R34d585d9203b4a69" /></Relationships>
</file>