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e7d4332de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b3d8c82a4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Duivel,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cbcfc7ba44d55" /><Relationship Type="http://schemas.openxmlformats.org/officeDocument/2006/relationships/numbering" Target="/word/numbering.xml" Id="Rf2e8a7b5ac374896" /><Relationship Type="http://schemas.openxmlformats.org/officeDocument/2006/relationships/settings" Target="/word/settings.xml" Id="R167906bc523e45e2" /><Relationship Type="http://schemas.openxmlformats.org/officeDocument/2006/relationships/image" Target="/word/media/336e7abb-d8c0-4ea2-9efc-88cb2aff643a.png" Id="R0f8b3d8c82a44764" /></Relationships>
</file>